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E7DD5" w14:textId="5C98FBF9" w:rsidR="002C6898" w:rsidRPr="008B56AB" w:rsidRDefault="002C6898" w:rsidP="00563F92">
      <w:pPr>
        <w:pStyle w:val="Nagwek1"/>
        <w:rPr>
          <w:rFonts w:eastAsia="Times New Roman"/>
          <w:b/>
          <w:bCs/>
        </w:rPr>
      </w:pPr>
      <w:r w:rsidRPr="008B56AB">
        <w:rPr>
          <w:rFonts w:eastAsia="Times New Roman"/>
          <w:b/>
          <w:bCs/>
        </w:rPr>
        <w:t>Zarządzenie Nr 3 /2025 Dyrektora Zarządu Dróg Powiatowych w Piotrkowie Trybunalskim</w:t>
      </w:r>
      <w:r w:rsidR="008B56AB">
        <w:rPr>
          <w:rFonts w:eastAsia="Times New Roman"/>
          <w:b/>
          <w:bCs/>
        </w:rPr>
        <w:t xml:space="preserve"> </w:t>
      </w:r>
      <w:r w:rsidRPr="008B56AB">
        <w:rPr>
          <w:b/>
          <w:bCs/>
        </w:rPr>
        <w:t xml:space="preserve">z dnia </w:t>
      </w:r>
      <w:r w:rsidR="00146465">
        <w:rPr>
          <w:b/>
          <w:bCs/>
        </w:rPr>
        <w:t>1</w:t>
      </w:r>
      <w:r w:rsidRPr="008B56AB">
        <w:rPr>
          <w:b/>
          <w:bCs/>
        </w:rPr>
        <w:t>4 marca 2025 roku</w:t>
      </w:r>
    </w:p>
    <w:p w14:paraId="7E5B6118" w14:textId="77777777" w:rsidR="002C6898" w:rsidRDefault="002C6898" w:rsidP="008B56AB">
      <w:pPr>
        <w:spacing w:line="360" w:lineRule="auto"/>
      </w:pPr>
      <w:r>
        <w:t>w sprawie powołania Komisji Rekrutacyjnej do przeprowadzenia procedury naboru na wolne stanowisko urzędnicze samodzielnego referenta w pełnym wymiarze czasu pracy w Zarządzie Dróg Powiatowych w Piotrkowie Trybunalskim.</w:t>
      </w:r>
    </w:p>
    <w:p w14:paraId="6F40D1CA" w14:textId="5323E5D1" w:rsidR="002C6898" w:rsidRPr="009923BB" w:rsidRDefault="002C6898" w:rsidP="008B56AB">
      <w:pPr>
        <w:spacing w:line="360" w:lineRule="auto"/>
      </w:pPr>
      <w:r>
        <w:t xml:space="preserve">Na podstawie § 2 Regulaminu naboru na wolne stanowiska urzędnicze w Zarządzie Dróg Powiatowych w Piotrkowie Tryb. - wprowadzonego Zarządzeniem Nr 10/2014 Dyrektora Zarządu Dróg Powiatowych w Piotrkowie Tryb. z dnia 10 listopada 2014r. </w:t>
      </w:r>
      <w:r>
        <w:rPr>
          <w:b/>
          <w:bCs/>
        </w:rPr>
        <w:t>zarządzam,</w:t>
      </w:r>
      <w:r w:rsidR="008B56AB">
        <w:rPr>
          <w:b/>
          <w:bCs/>
        </w:rPr>
        <w:br/>
      </w:r>
      <w:r>
        <w:rPr>
          <w:b/>
          <w:bCs/>
        </w:rPr>
        <w:t>co następuje:</w:t>
      </w:r>
    </w:p>
    <w:p w14:paraId="7CE312AE" w14:textId="564D0775" w:rsidR="002C6898" w:rsidRDefault="002C6898" w:rsidP="008B56AB">
      <w:pPr>
        <w:spacing w:line="360" w:lineRule="auto"/>
      </w:pPr>
      <w:r>
        <w:rPr>
          <w:b/>
        </w:rPr>
        <w:t xml:space="preserve">§ 1. </w:t>
      </w:r>
      <w:r>
        <w:t xml:space="preserve">Powołuję Komisję Rekrutacyjną do przeprowadzenia procedury naboru na wolne stanowisko urzędnicze </w:t>
      </w:r>
      <w:r>
        <w:rPr>
          <w:b/>
          <w:bCs/>
        </w:rPr>
        <w:t>samodzielnego referenta w pełnym</w:t>
      </w:r>
      <w:r>
        <w:rPr>
          <w:b/>
        </w:rPr>
        <w:t xml:space="preserve"> wymiarze czasu pracy</w:t>
      </w:r>
      <w:r w:rsidR="008B56AB">
        <w:rPr>
          <w:b/>
        </w:rPr>
        <w:br/>
      </w:r>
      <w:r>
        <w:rPr>
          <w:b/>
          <w:bCs/>
        </w:rPr>
        <w:t>w</w:t>
      </w:r>
      <w:r w:rsidR="008B56AB">
        <w:rPr>
          <w:b/>
          <w:bCs/>
        </w:rPr>
        <w:t xml:space="preserve"> </w:t>
      </w:r>
      <w:r>
        <w:rPr>
          <w:b/>
          <w:bCs/>
        </w:rPr>
        <w:t xml:space="preserve">Zarządzie Dróg Powiatowych </w:t>
      </w:r>
      <w:r>
        <w:t>w Piotrkowie Trybunalskim w następującym składzie osobowym:</w:t>
      </w:r>
    </w:p>
    <w:p w14:paraId="2E50A80E" w14:textId="16C05008" w:rsidR="002C6898" w:rsidRDefault="002C6898" w:rsidP="008B56AB">
      <w:pPr>
        <w:pStyle w:val="Akapitzlist"/>
        <w:numPr>
          <w:ilvl w:val="0"/>
          <w:numId w:val="2"/>
        </w:numPr>
        <w:spacing w:line="360" w:lineRule="auto"/>
      </w:pPr>
      <w:r w:rsidRPr="009923BB">
        <w:rPr>
          <w:b/>
          <w:bCs/>
        </w:rPr>
        <w:t>Ewa Kolończyk</w:t>
      </w:r>
      <w:r>
        <w:t>- przewodniczący Komisji</w:t>
      </w:r>
    </w:p>
    <w:p w14:paraId="667F0371" w14:textId="5CC1118B" w:rsidR="002C6898" w:rsidRPr="008B56AB" w:rsidRDefault="002C6898" w:rsidP="008B56AB">
      <w:pPr>
        <w:pStyle w:val="Akapitzlist"/>
        <w:spacing w:line="360" w:lineRule="auto"/>
        <w:rPr>
          <w:rFonts w:eastAsia="Times New Roman" w:cs="Times New Roman"/>
          <w:sz w:val="20"/>
          <w:szCs w:val="20"/>
        </w:rPr>
      </w:pPr>
      <w:r w:rsidRPr="009923BB">
        <w:rPr>
          <w:rFonts w:eastAsia="Times New Roman" w:cs="Times New Roman"/>
          <w:sz w:val="20"/>
          <w:szCs w:val="20"/>
        </w:rPr>
        <w:t>Główny Księgowy w Zarządzie Dróg Powiatowych</w:t>
      </w:r>
    </w:p>
    <w:p w14:paraId="31B4055B" w14:textId="25DA7E29" w:rsidR="002C6898" w:rsidRDefault="002C6898" w:rsidP="008B56AB">
      <w:pPr>
        <w:pStyle w:val="Akapitzlist"/>
        <w:numPr>
          <w:ilvl w:val="0"/>
          <w:numId w:val="2"/>
        </w:numPr>
        <w:spacing w:line="360" w:lineRule="auto"/>
      </w:pPr>
      <w:r w:rsidRPr="009923BB">
        <w:rPr>
          <w:b/>
          <w:bCs/>
        </w:rPr>
        <w:t xml:space="preserve">Monika Cisowska </w:t>
      </w:r>
      <w:r>
        <w:t>- członek Komisji</w:t>
      </w:r>
    </w:p>
    <w:p w14:paraId="623E3ED6" w14:textId="77777777" w:rsidR="002C6898" w:rsidRPr="009923BB" w:rsidRDefault="002C6898" w:rsidP="008B56AB">
      <w:pPr>
        <w:pStyle w:val="Akapitzlist"/>
        <w:spacing w:line="360" w:lineRule="auto"/>
        <w:rPr>
          <w:rFonts w:eastAsia="Times New Roman" w:cs="Times New Roman"/>
          <w:sz w:val="20"/>
          <w:szCs w:val="20"/>
        </w:rPr>
      </w:pPr>
      <w:r w:rsidRPr="009923BB">
        <w:rPr>
          <w:rFonts w:eastAsia="Times New Roman" w:cs="Times New Roman"/>
          <w:sz w:val="20"/>
          <w:szCs w:val="20"/>
        </w:rPr>
        <w:t>Kierownik Działu Zarządzania i Administracji w Zarządzie Dróg Powiatowych</w:t>
      </w:r>
    </w:p>
    <w:p w14:paraId="7F93606F" w14:textId="0F1F1042" w:rsidR="002C6898" w:rsidRDefault="002C6898" w:rsidP="008B56AB">
      <w:pPr>
        <w:pStyle w:val="Akapitzlist"/>
        <w:numPr>
          <w:ilvl w:val="0"/>
          <w:numId w:val="2"/>
        </w:numPr>
        <w:spacing w:line="360" w:lineRule="auto"/>
      </w:pPr>
      <w:r w:rsidRPr="009923BB">
        <w:rPr>
          <w:b/>
          <w:bCs/>
        </w:rPr>
        <w:t>Ewa Warszawska</w:t>
      </w:r>
      <w:r>
        <w:t xml:space="preserve"> - sekretarz Komisji</w:t>
      </w:r>
    </w:p>
    <w:p w14:paraId="72005860" w14:textId="7036AD9F" w:rsidR="002C6898" w:rsidRPr="008B56AB" w:rsidRDefault="002C6898" w:rsidP="008B56AB">
      <w:pPr>
        <w:pStyle w:val="Akapitzlist"/>
        <w:spacing w:line="360" w:lineRule="auto"/>
        <w:rPr>
          <w:sz w:val="20"/>
          <w:szCs w:val="20"/>
        </w:rPr>
      </w:pPr>
      <w:r w:rsidRPr="009923BB">
        <w:rPr>
          <w:sz w:val="20"/>
          <w:szCs w:val="20"/>
        </w:rPr>
        <w:t>Główny Specjalista w Wydziale Zasobów Ludzkich Starostwa Powiatowego</w:t>
      </w:r>
    </w:p>
    <w:p w14:paraId="6EAD0EB3" w14:textId="7CAFA445" w:rsidR="002C6898" w:rsidRDefault="002C6898" w:rsidP="008B56AB">
      <w:pPr>
        <w:spacing w:line="360" w:lineRule="auto"/>
      </w:pPr>
      <w:r>
        <w:rPr>
          <w:b/>
          <w:bCs/>
        </w:rPr>
        <w:t>§ 2.</w:t>
      </w:r>
      <w:r>
        <w:t xml:space="preserve"> Komisja Rekrutacyjna działa na zasadach określonych w ww. Regulaminie.</w:t>
      </w:r>
    </w:p>
    <w:p w14:paraId="7A271002" w14:textId="793DE07A" w:rsidR="002C6898" w:rsidRDefault="002C6898" w:rsidP="008B56AB">
      <w:pPr>
        <w:spacing w:line="360" w:lineRule="auto"/>
      </w:pPr>
      <w:r>
        <w:rPr>
          <w:b/>
          <w:bCs/>
        </w:rPr>
        <w:t>§ 3.</w:t>
      </w:r>
      <w:r>
        <w:rPr>
          <w:b/>
        </w:rPr>
        <w:t xml:space="preserve"> </w:t>
      </w:r>
      <w:r>
        <w:t>Komisja działa do zakończenia procedury naboru na dane stanowisko.</w:t>
      </w:r>
    </w:p>
    <w:p w14:paraId="00AC8225" w14:textId="55D99A6F" w:rsidR="006C7601" w:rsidRDefault="002C6898" w:rsidP="008B56AB">
      <w:pPr>
        <w:spacing w:line="360" w:lineRule="auto"/>
      </w:pPr>
      <w:r>
        <w:rPr>
          <w:b/>
          <w:bCs/>
        </w:rPr>
        <w:t xml:space="preserve">§ 4. </w:t>
      </w:r>
      <w:r>
        <w:t>Zarządzenie wchodzi w życie z dniem podpisania.</w:t>
      </w:r>
    </w:p>
    <w:sectPr w:rsidR="006C7601" w:rsidSect="002C6898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821FB"/>
    <w:multiLevelType w:val="hybridMultilevel"/>
    <w:tmpl w:val="4770F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14FAB"/>
    <w:multiLevelType w:val="hybridMultilevel"/>
    <w:tmpl w:val="5D785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301711">
    <w:abstractNumId w:val="1"/>
  </w:num>
  <w:num w:numId="2" w16cid:durableId="1799253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EB"/>
    <w:rsid w:val="000808EB"/>
    <w:rsid w:val="000C254E"/>
    <w:rsid w:val="00146465"/>
    <w:rsid w:val="002C6898"/>
    <w:rsid w:val="00554B6B"/>
    <w:rsid w:val="00563F92"/>
    <w:rsid w:val="006C6520"/>
    <w:rsid w:val="006C7601"/>
    <w:rsid w:val="00811C47"/>
    <w:rsid w:val="008B56AB"/>
    <w:rsid w:val="009923BB"/>
    <w:rsid w:val="00CA153C"/>
    <w:rsid w:val="00D1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5C8A9"/>
  <w15:chartTrackingRefBased/>
  <w15:docId w15:val="{D5790DB9-C435-4CAD-8495-1CD808F2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F92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3F92"/>
    <w:pPr>
      <w:keepNext/>
      <w:keepLines/>
      <w:spacing w:before="360" w:after="80"/>
      <w:outlineLvl w:val="0"/>
    </w:pPr>
    <w:rPr>
      <w:rFonts w:eastAsiaTheme="majorEastAsia" w:cstheme="majorBidi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3F92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808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808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808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08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08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08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08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3F92"/>
    <w:rPr>
      <w:rFonts w:ascii="Arial" w:eastAsiaTheme="majorEastAsia" w:hAnsi="Arial" w:cstheme="majorBidi"/>
      <w:sz w:val="24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563F92"/>
    <w:rPr>
      <w:rFonts w:ascii="Arial" w:eastAsiaTheme="majorEastAsia" w:hAnsi="Arial" w:cstheme="majorBidi"/>
      <w:color w:val="0F4761" w:themeColor="accent1" w:themeShade="BF"/>
      <w:sz w:val="24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0808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0808E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0808E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08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08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08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08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08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0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08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08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0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08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08E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08E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08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08E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08EB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2C68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Bezodstpw">
    <w:name w:val="No Spacing"/>
    <w:uiPriority w:val="1"/>
    <w:qFormat/>
    <w:rsid w:val="002C68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Justyna Stępień</cp:lastModifiedBy>
  <cp:revision>2</cp:revision>
  <dcterms:created xsi:type="dcterms:W3CDTF">2025-03-27T10:29:00Z</dcterms:created>
  <dcterms:modified xsi:type="dcterms:W3CDTF">2025-03-27T10:29:00Z</dcterms:modified>
</cp:coreProperties>
</file>